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7F" w:rsidRPr="00C179A6" w:rsidRDefault="000B7F7F">
      <w:pPr>
        <w:spacing w:line="240" w:lineRule="exact"/>
        <w:rPr>
          <w:rFonts w:asciiTheme="minorHAnsi" w:hAnsiTheme="minorHAnsi" w:cstheme="minorHAnsi"/>
        </w:rPr>
      </w:pPr>
    </w:p>
    <w:p w:rsidR="005073CE" w:rsidRPr="00C179A6" w:rsidRDefault="007E2085" w:rsidP="005073CE">
      <w:pPr>
        <w:pStyle w:val="Inne0"/>
        <w:spacing w:after="0" w:line="233" w:lineRule="auto"/>
        <w:rPr>
          <w:rStyle w:val="Inne"/>
          <w:rFonts w:asciiTheme="minorHAnsi" w:eastAsia="Century Gothic" w:hAnsiTheme="minorHAnsi" w:cstheme="minorHAnsi"/>
          <w:sz w:val="24"/>
          <w:szCs w:val="24"/>
        </w:rPr>
      </w:pPr>
      <w:r w:rsidRPr="00C179A6">
        <w:rPr>
          <w:rStyle w:val="Inne"/>
          <w:rFonts w:asciiTheme="minorHAnsi" w:eastAsia="Tahoma" w:hAnsiTheme="minorHAnsi" w:cstheme="minorHAnsi"/>
          <w:bCs/>
          <w:sz w:val="24"/>
          <w:szCs w:val="24"/>
        </w:rPr>
        <w:t>Biblioteka Uniwersytecka im. Jerzego Giedroycia</w:t>
      </w:r>
      <w:r w:rsidR="005073CE" w:rsidRPr="00C179A6">
        <w:rPr>
          <w:rFonts w:asciiTheme="minorHAnsi" w:hAnsiTheme="minorHAnsi" w:cstheme="minorHAnsi"/>
          <w:sz w:val="24"/>
          <w:szCs w:val="24"/>
        </w:rPr>
        <w:t xml:space="preserve">. </w:t>
      </w:r>
      <w:r w:rsidRPr="00C179A6">
        <w:rPr>
          <w:rStyle w:val="Inne"/>
          <w:rFonts w:asciiTheme="minorHAnsi" w:eastAsia="Century Gothic" w:hAnsiTheme="minorHAnsi" w:cstheme="minorHAnsi"/>
          <w:sz w:val="24"/>
          <w:szCs w:val="24"/>
        </w:rPr>
        <w:t>Przewodnik</w:t>
      </w:r>
    </w:p>
    <w:p w:rsidR="005073CE" w:rsidRPr="00C179A6" w:rsidRDefault="005073CE">
      <w:pPr>
        <w:rPr>
          <w:rStyle w:val="Inne"/>
          <w:rFonts w:asciiTheme="minorHAnsi" w:eastAsia="Century Gothic" w:hAnsiTheme="minorHAnsi" w:cstheme="minorHAnsi"/>
          <w:sz w:val="24"/>
          <w:szCs w:val="24"/>
        </w:rPr>
      </w:pPr>
      <w:r w:rsidRPr="00C179A6">
        <w:rPr>
          <w:rStyle w:val="Inne"/>
          <w:rFonts w:asciiTheme="minorHAnsi" w:eastAsia="Century Gothic" w:hAnsiTheme="minorHAnsi" w:cstheme="minorHAnsi"/>
          <w:sz w:val="24"/>
          <w:szCs w:val="24"/>
        </w:rPr>
        <w:br w:type="page"/>
      </w:r>
    </w:p>
    <w:bookmarkStart w:id="0" w:name="bookmark24" w:displacedByCustomXml="next"/>
    <w:bookmarkStart w:id="1" w:name="bookmark0" w:displacedByCustomXml="next"/>
    <w:sdt>
      <w:sdtPr>
        <w:rPr>
          <w:rFonts w:asciiTheme="minorHAnsi" w:hAnsiTheme="minorHAnsi" w:cstheme="minorHAnsi"/>
          <w:sz w:val="24"/>
          <w:szCs w:val="24"/>
        </w:rPr>
        <w:id w:val="179186297"/>
        <w:docPartObj>
          <w:docPartGallery w:val="Table of Contents"/>
          <w:docPartUnique/>
        </w:docPartObj>
      </w:sdtPr>
      <w:sdtEndPr>
        <w:rPr>
          <w:rFonts w:eastAsia="Arial Unicode MS"/>
          <w:b w:val="0"/>
          <w:bCs w:val="0"/>
          <w:color w:val="000000"/>
          <w:lang w:eastAsia="pl-PL" w:bidi="pl-PL"/>
        </w:rPr>
      </w:sdtEndPr>
      <w:sdtContent>
        <w:p w:rsidR="005073CE" w:rsidRPr="00C179A6" w:rsidRDefault="005073CE" w:rsidP="005073CE">
          <w:pPr>
            <w:pStyle w:val="Nagwekspisutreci"/>
            <w:spacing w:before="0"/>
            <w:rPr>
              <w:rFonts w:asciiTheme="minorHAnsi" w:hAnsiTheme="minorHAnsi" w:cstheme="minorHAnsi"/>
              <w:sz w:val="24"/>
              <w:szCs w:val="24"/>
            </w:rPr>
          </w:pPr>
          <w:r w:rsidRPr="00C179A6">
            <w:rPr>
              <w:rFonts w:asciiTheme="minorHAnsi" w:hAnsiTheme="minorHAnsi" w:cstheme="minorHAnsi"/>
              <w:sz w:val="24"/>
              <w:szCs w:val="24"/>
            </w:rPr>
            <w:t>Zawartość</w:t>
          </w:r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r w:rsidRPr="00C179A6">
            <w:rPr>
              <w:rFonts w:asciiTheme="minorHAnsi" w:hAnsiTheme="minorHAnsi" w:cstheme="minorHAnsi"/>
            </w:rPr>
            <w:fldChar w:fldCharType="begin"/>
          </w:r>
          <w:r w:rsidRPr="00C179A6">
            <w:rPr>
              <w:rFonts w:asciiTheme="minorHAnsi" w:hAnsiTheme="minorHAnsi" w:cstheme="minorHAnsi"/>
            </w:rPr>
            <w:instrText xml:space="preserve"> TOC \o "1-3" \h \z \u </w:instrText>
          </w:r>
          <w:r w:rsidRPr="00C179A6">
            <w:rPr>
              <w:rFonts w:asciiTheme="minorHAnsi" w:hAnsiTheme="minorHAnsi" w:cstheme="minorHAnsi"/>
            </w:rPr>
            <w:fldChar w:fldCharType="separate"/>
          </w:r>
          <w:hyperlink w:anchor="_Toc191541805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Dane kontaktowe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_Toc191541805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07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Szanowna Czytelniczko, Szanowny Czytelniku,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_Toc191541807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08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Szukasz Biblioteki Uniwersyteckiej im. Jerzego Giedroycia?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_Toc191541808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09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Potrzebujesz miejsca do pracy i nauki?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_Toc191541809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10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Chcesz skorzystać ze zbiorów Biblioteki Uniwersyteckiej?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_Toc191541810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11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Chcesz wiedzieć, jakie zbiory posiada Biblioteka?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_Toc191541811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12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Nie możesz znaleźć poszukiwanej książki w katalogach i zbiorach cyfrowych?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_Toc191541812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13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Chcesz upowszechnić swoje publikacje naukowe?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_Toc191541813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14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Interesujesz się problematyką danych badawczych?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_Toc191541814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15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Poszukujesz różnych materiałów dotyczących naszego regionu?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_Toc191541815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16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Potrzebujesz cyfrowej kopii książki lub artykułu?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_Toc191541816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17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Udogodnienia dla wszystkich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_Toc191541817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18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Biblioteka Uniwersytecka to także dobre miejsce do spędzania wolnego czasu!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_Toc191541818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19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Nie jesteś związany z Uniwersytetem, ale chciałbyś skorzystać z Biblioteki Uniwersyteckiej?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_Toc191541819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 w:rsidP="005073CE">
          <w:pPr>
            <w:pStyle w:val="Spistreci1"/>
            <w:tabs>
              <w:tab w:val="right" w:leader="dot" w:pos="9063"/>
            </w:tabs>
            <w:spacing w:after="0"/>
            <w:rPr>
              <w:rFonts w:asciiTheme="minorHAnsi" w:eastAsiaTheme="minorEastAsia" w:hAnsiTheme="minorHAnsi" w:cstheme="minorHAnsi"/>
              <w:noProof/>
              <w:color w:val="auto"/>
              <w:lang w:bidi="ar-SA"/>
            </w:rPr>
          </w:pPr>
          <w:hyperlink w:anchor="_Toc191541820" w:history="1">
            <w:r w:rsidRPr="00C179A6">
              <w:rPr>
                <w:rStyle w:val="Hipercze"/>
                <w:rFonts w:asciiTheme="minorHAnsi" w:eastAsia="Arial" w:hAnsiTheme="minorHAnsi" w:cstheme="minorHAnsi"/>
                <w:noProof/>
              </w:rPr>
              <w:t>Czy czujesz się niepewnie w Bibliotece?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instrText xml:space="preserve"> PAGEREF _Toc191541820 \h </w:instrTex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Pr="00C179A6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073CE" w:rsidRPr="00C179A6" w:rsidRDefault="005073CE">
          <w:pPr>
            <w:rPr>
              <w:rFonts w:asciiTheme="minorHAnsi" w:hAnsiTheme="minorHAnsi" w:cstheme="minorHAnsi"/>
            </w:rPr>
          </w:pPr>
          <w:r w:rsidRPr="00C179A6">
            <w:rPr>
              <w:rFonts w:asciiTheme="minorHAnsi" w:hAnsiTheme="minorHAnsi" w:cstheme="minorHAnsi"/>
            </w:rPr>
            <w:fldChar w:fldCharType="end"/>
          </w:r>
        </w:p>
      </w:sdtContent>
    </w:sdt>
    <w:p w:rsidR="005073CE" w:rsidRPr="00C179A6" w:rsidRDefault="005073CE">
      <w:pPr>
        <w:rPr>
          <w:rStyle w:val="Nagwek2"/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2" w:name="_Toc191541805"/>
      <w:r w:rsidRPr="00C179A6">
        <w:rPr>
          <w:rStyle w:val="Nagwek2"/>
          <w:rFonts w:asciiTheme="minorHAnsi" w:hAnsiTheme="minorHAnsi" w:cstheme="minorHAnsi"/>
          <w:bCs w:val="0"/>
          <w:color w:val="auto"/>
          <w:sz w:val="24"/>
          <w:szCs w:val="24"/>
        </w:rPr>
        <w:br w:type="page"/>
      </w:r>
    </w:p>
    <w:p w:rsidR="005073CE" w:rsidRPr="00C179A6" w:rsidRDefault="005073CE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Nagwek2"/>
          <w:rFonts w:asciiTheme="minorHAnsi" w:hAnsiTheme="minorHAnsi" w:cstheme="minorHAnsi"/>
          <w:bCs/>
          <w:color w:val="auto"/>
          <w:sz w:val="24"/>
          <w:szCs w:val="24"/>
        </w:rPr>
        <w:lastRenderedPageBreak/>
        <w:t>Dane kontaktowe</w:t>
      </w:r>
      <w:bookmarkEnd w:id="0"/>
      <w:bookmarkEnd w:id="2"/>
    </w:p>
    <w:p w:rsidR="005073CE" w:rsidRPr="00C179A6" w:rsidRDefault="005073CE" w:rsidP="005073CE">
      <w:pPr>
        <w:pStyle w:val="Inne0"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179A6">
        <w:rPr>
          <w:rStyle w:val="Inne"/>
          <w:rFonts w:asciiTheme="minorHAnsi" w:eastAsia="Verdana" w:hAnsiTheme="minorHAnsi" w:cstheme="minorHAnsi"/>
          <w:color w:val="auto"/>
          <w:sz w:val="24"/>
          <w:szCs w:val="24"/>
        </w:rPr>
        <w:t>Biblioteka Uniwersytecka im. Jerzego</w:t>
      </w:r>
    </w:p>
    <w:p w:rsidR="005073CE" w:rsidRPr="00C179A6" w:rsidRDefault="005073CE" w:rsidP="005073CE">
      <w:pPr>
        <w:pStyle w:val="Inne0"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179A6">
        <w:rPr>
          <w:rStyle w:val="Inne"/>
          <w:rFonts w:asciiTheme="minorHAnsi" w:eastAsia="Verdana" w:hAnsiTheme="minorHAnsi" w:cstheme="minorHAnsi"/>
          <w:color w:val="auto"/>
          <w:sz w:val="24"/>
          <w:szCs w:val="24"/>
        </w:rPr>
        <w:t>Giedroycia</w:t>
      </w:r>
    </w:p>
    <w:p w:rsidR="005073CE" w:rsidRPr="00C179A6" w:rsidRDefault="005073CE" w:rsidP="005073CE">
      <w:pPr>
        <w:pStyle w:val="Inne0"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179A6">
        <w:rPr>
          <w:rStyle w:val="Inne"/>
          <w:rFonts w:asciiTheme="minorHAnsi" w:eastAsia="Verdana" w:hAnsiTheme="minorHAnsi" w:cstheme="minorHAnsi"/>
          <w:color w:val="auto"/>
          <w:sz w:val="24"/>
          <w:szCs w:val="24"/>
        </w:rPr>
        <w:t>ul. K. Ciołkowskiego 1R</w:t>
      </w:r>
    </w:p>
    <w:p w:rsidR="005073CE" w:rsidRPr="00C179A6" w:rsidRDefault="005073CE" w:rsidP="005073CE">
      <w:pPr>
        <w:pStyle w:val="Inne0"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179A6">
        <w:rPr>
          <w:rStyle w:val="Inne"/>
          <w:rFonts w:asciiTheme="minorHAnsi" w:eastAsia="Verdana" w:hAnsiTheme="minorHAnsi" w:cstheme="minorHAnsi"/>
          <w:color w:val="auto"/>
          <w:sz w:val="24"/>
          <w:szCs w:val="24"/>
        </w:rPr>
        <w:t xml:space="preserve">15-245 Białystok (Kampus) e-mail: </w:t>
      </w:r>
      <w:hyperlink r:id="rId7" w:history="1">
        <w:r w:rsidRPr="00C179A6">
          <w:rPr>
            <w:rStyle w:val="Hipercze"/>
            <w:rFonts w:asciiTheme="minorHAnsi" w:eastAsia="Verdana" w:hAnsiTheme="minorHAnsi" w:cstheme="minorHAnsi"/>
            <w:color w:val="auto"/>
            <w:sz w:val="24"/>
            <w:szCs w:val="24"/>
            <w:lang w:val="en-US" w:eastAsia="en-US" w:bidi="en-US"/>
          </w:rPr>
          <w:t>biblioteka@uwb.edu.pl</w:t>
        </w:r>
      </w:hyperlink>
    </w:p>
    <w:p w:rsidR="005073CE" w:rsidRPr="00C179A6" w:rsidRDefault="005073CE" w:rsidP="005073CE">
      <w:pPr>
        <w:pStyle w:val="Inne0"/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179A6">
        <w:rPr>
          <w:rStyle w:val="Inne"/>
          <w:rFonts w:asciiTheme="minorHAnsi" w:eastAsia="Verdana" w:hAnsiTheme="minorHAnsi" w:cstheme="minorHAnsi"/>
          <w:color w:val="auto"/>
          <w:sz w:val="24"/>
          <w:szCs w:val="24"/>
        </w:rPr>
        <w:t>tel.: 85 738 85 05 (Sekretariat)</w:t>
      </w:r>
    </w:p>
    <w:p w:rsidR="005073CE" w:rsidRPr="00C179A6" w:rsidRDefault="005073CE" w:rsidP="005073CE">
      <w:pPr>
        <w:spacing w:line="360" w:lineRule="exact"/>
        <w:rPr>
          <w:rFonts w:asciiTheme="minorHAnsi" w:hAnsiTheme="minorHAnsi" w:cstheme="minorHAnsi"/>
          <w:color w:val="auto"/>
        </w:rPr>
      </w:pPr>
    </w:p>
    <w:p w:rsidR="005073CE" w:rsidRPr="00C179A6" w:rsidRDefault="005073CE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bookmarkStart w:id="3" w:name="_Toc191541806"/>
      <w:r w:rsidRPr="00C179A6">
        <w:rPr>
          <w:rFonts w:asciiTheme="minorHAnsi" w:hAnsiTheme="minorHAnsi" w:cstheme="minorHAnsi"/>
          <w:b w:val="0"/>
          <w:sz w:val="24"/>
          <w:szCs w:val="24"/>
        </w:rPr>
        <w:t>Przydatne adresy:</w:t>
      </w:r>
      <w:bookmarkEnd w:id="3"/>
    </w:p>
    <w:p w:rsidR="005073CE" w:rsidRPr="00C179A6" w:rsidRDefault="005073CE" w:rsidP="005073CE">
      <w:pPr>
        <w:rPr>
          <w:rFonts w:asciiTheme="minorHAnsi" w:hAnsiTheme="minorHAnsi" w:cstheme="minorHAnsi"/>
        </w:rPr>
      </w:pPr>
      <w:hyperlink r:id="rId8" w:history="1">
        <w:r w:rsidRPr="00C179A6">
          <w:rPr>
            <w:rStyle w:val="Hipercze"/>
            <w:rFonts w:asciiTheme="minorHAnsi" w:hAnsiTheme="minorHAnsi" w:cstheme="minorHAnsi"/>
          </w:rPr>
          <w:t>https://biblioteka.uwb.edu.pl</w:t>
        </w:r>
      </w:hyperlink>
    </w:p>
    <w:p w:rsidR="005073CE" w:rsidRPr="00C179A6" w:rsidRDefault="005073CE" w:rsidP="005073CE">
      <w:pPr>
        <w:rPr>
          <w:rStyle w:val="Nagwek2"/>
          <w:rFonts w:asciiTheme="minorHAnsi" w:hAnsiTheme="minorHAnsi" w:cstheme="minorHAnsi"/>
          <w:b w:val="0"/>
          <w:bCs w:val="0"/>
          <w:sz w:val="24"/>
          <w:szCs w:val="24"/>
        </w:rPr>
      </w:pPr>
      <w:hyperlink r:id="rId9" w:history="1">
        <w:r w:rsidRPr="00C179A6">
          <w:rPr>
            <w:rStyle w:val="Hipercze"/>
            <w:rFonts w:asciiTheme="minorHAnsi" w:hAnsiTheme="minorHAnsi" w:cstheme="minorHAnsi"/>
          </w:rPr>
          <w:t>https://repozytorium.uwb.edu.pl/jspui/</w:t>
        </w:r>
      </w:hyperlink>
    </w:p>
    <w:p w:rsidR="005073CE" w:rsidRPr="00C179A6" w:rsidRDefault="005073CE" w:rsidP="005073CE">
      <w:pPr>
        <w:rPr>
          <w:rStyle w:val="Nagwek2"/>
          <w:rFonts w:asciiTheme="minorHAnsi" w:hAnsiTheme="minorHAnsi" w:cstheme="minorHAnsi"/>
          <w:b w:val="0"/>
          <w:bCs w:val="0"/>
          <w:sz w:val="24"/>
          <w:szCs w:val="24"/>
        </w:rPr>
      </w:pPr>
      <w:hyperlink r:id="rId10" w:history="1">
        <w:r w:rsidRPr="00C179A6">
          <w:rPr>
            <w:rStyle w:val="Hipercze"/>
            <w:rFonts w:asciiTheme="minorHAnsi" w:hAnsiTheme="minorHAnsi" w:cstheme="minorHAnsi"/>
          </w:rPr>
          <w:t>https://www.facebook.com/Biblioteka.Glowna.UwB</w:t>
        </w:r>
      </w:hyperlink>
    </w:p>
    <w:p w:rsidR="005073CE" w:rsidRPr="00C179A6" w:rsidRDefault="005073CE" w:rsidP="005073CE">
      <w:pPr>
        <w:rPr>
          <w:rStyle w:val="Nagwek2"/>
          <w:rFonts w:asciiTheme="minorHAnsi" w:hAnsiTheme="minorHAnsi" w:cstheme="minorHAnsi"/>
          <w:b w:val="0"/>
          <w:bCs w:val="0"/>
          <w:sz w:val="24"/>
          <w:szCs w:val="24"/>
        </w:rPr>
      </w:pPr>
      <w:hyperlink r:id="rId11" w:history="1">
        <w:r w:rsidRPr="00C179A6">
          <w:rPr>
            <w:rStyle w:val="Hipercze"/>
            <w:rFonts w:asciiTheme="minorHAnsi" w:hAnsiTheme="minorHAnsi" w:cstheme="minorHAnsi"/>
          </w:rPr>
          <w:t>https://www.instagram.com/bu_uwb/</w:t>
        </w:r>
      </w:hyperlink>
    </w:p>
    <w:p w:rsidR="005073CE" w:rsidRPr="00C179A6" w:rsidRDefault="005073CE" w:rsidP="005073CE">
      <w:pPr>
        <w:rPr>
          <w:rStyle w:val="Nagwek2"/>
          <w:rFonts w:asciiTheme="minorHAnsi" w:hAnsiTheme="minorHAnsi" w:cstheme="minorHAnsi"/>
          <w:b w:val="0"/>
          <w:bCs w:val="0"/>
          <w:sz w:val="24"/>
          <w:szCs w:val="24"/>
        </w:rPr>
      </w:pPr>
      <w:hyperlink r:id="rId12" w:history="1">
        <w:r w:rsidRPr="00C179A6">
          <w:rPr>
            <w:rStyle w:val="Hipercze"/>
            <w:rFonts w:asciiTheme="minorHAnsi" w:hAnsiTheme="minorHAnsi" w:cstheme="minorHAnsi"/>
          </w:rPr>
          <w:t>https://www.tiktok.com/@bg_uwb</w:t>
        </w:r>
      </w:hyperlink>
    </w:p>
    <w:p w:rsidR="005073CE" w:rsidRPr="00C179A6" w:rsidRDefault="005073CE" w:rsidP="005073CE">
      <w:pPr>
        <w:rPr>
          <w:rStyle w:val="Nagwek2"/>
          <w:rFonts w:asciiTheme="minorHAnsi" w:hAnsiTheme="minorHAnsi" w:cstheme="minorHAnsi"/>
          <w:b w:val="0"/>
          <w:bCs w:val="0"/>
          <w:sz w:val="24"/>
          <w:szCs w:val="24"/>
        </w:rPr>
      </w:pPr>
      <w:hyperlink r:id="rId13" w:history="1">
        <w:r w:rsidRPr="00C179A6">
          <w:rPr>
            <w:rStyle w:val="Hipercze"/>
            <w:rFonts w:asciiTheme="minorHAnsi" w:hAnsiTheme="minorHAnsi" w:cstheme="minorHAnsi"/>
          </w:rPr>
          <w:t>https://egzemplarznieobowiazkowy.blogspot.com/</w:t>
        </w:r>
      </w:hyperlink>
    </w:p>
    <w:p w:rsidR="005073CE" w:rsidRPr="00C179A6" w:rsidRDefault="005073CE" w:rsidP="005073CE">
      <w:pPr>
        <w:rPr>
          <w:rStyle w:val="Nagwek2"/>
          <w:rFonts w:asciiTheme="minorHAnsi" w:hAnsiTheme="minorHAnsi" w:cstheme="minorHAnsi"/>
          <w:b w:val="0"/>
          <w:bCs w:val="0"/>
          <w:sz w:val="24"/>
          <w:szCs w:val="24"/>
        </w:rPr>
      </w:pPr>
      <w:hyperlink r:id="rId14" w:history="1">
        <w:r w:rsidRPr="00C179A6">
          <w:rPr>
            <w:rStyle w:val="Hipercze"/>
            <w:rFonts w:asciiTheme="minorHAnsi" w:hAnsiTheme="minorHAnsi" w:cstheme="minorHAnsi"/>
          </w:rPr>
          <w:t>https://x.com/RUB_UwB</w:t>
        </w:r>
      </w:hyperlink>
    </w:p>
    <w:p w:rsidR="005073CE" w:rsidRPr="00C179A6" w:rsidRDefault="005073CE" w:rsidP="005073CE">
      <w:pPr>
        <w:rPr>
          <w:rStyle w:val="Nagwek2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5073CE" w:rsidRPr="00C179A6" w:rsidRDefault="005073CE">
      <w:pPr>
        <w:rPr>
          <w:rStyle w:val="Nagwek2"/>
          <w:rFonts w:asciiTheme="minorHAnsi" w:hAnsiTheme="minorHAnsi" w:cstheme="minorHAnsi"/>
          <w:b w:val="0"/>
          <w:color w:val="365F91" w:themeColor="accent1" w:themeShade="BF"/>
          <w:sz w:val="24"/>
          <w:szCs w:val="24"/>
        </w:rPr>
      </w:pPr>
      <w:bookmarkStart w:id="4" w:name="_Toc191541807"/>
      <w:r w:rsidRPr="00C179A6">
        <w:rPr>
          <w:rStyle w:val="Nagwek2"/>
          <w:rFonts w:asciiTheme="minorHAnsi" w:hAnsiTheme="minorHAnsi" w:cstheme="minorHAnsi"/>
          <w:bCs w:val="0"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Nagwek2"/>
          <w:rFonts w:asciiTheme="minorHAnsi" w:hAnsiTheme="minorHAnsi" w:cstheme="minorHAnsi"/>
          <w:bCs/>
          <w:sz w:val="24"/>
          <w:szCs w:val="24"/>
        </w:rPr>
        <w:lastRenderedPageBreak/>
        <w:t>Szanowna Czytelniczko, Szanowny Czytelniku,</w:t>
      </w:r>
      <w:bookmarkEnd w:id="1"/>
      <w:bookmarkEnd w:id="4"/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cieszymy się, że nasz przewodnik trafił w Twoje ręce.</w:t>
      </w:r>
    </w:p>
    <w:p w:rsidR="000B7F7F" w:rsidRPr="00C179A6" w:rsidRDefault="007E2085" w:rsidP="005073CE">
      <w:pPr>
        <w:pStyle w:val="Teksttreci0"/>
        <w:spacing w:after="0" w:line="290" w:lineRule="auto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Znajdziesz tu podstawowe informacje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 na temat tego, co możemy Ci zaoferować.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Czym jest Biblioteka Uniwersytecka? Oczywiście miejscem, gdzie gromadzi się, przechowuje i udostępnia książki oraz czasopisma. Ale to również nieograniczona przestrzeń do pracy i nauki, zdobywania wiedzy, uzyskiwani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a informacji oraz poszukiwania odpowiedzi na nurtujące pytania. Działamy głównie na rzecz społeczności Uniwersytetu w Białymstoku, co nie znaczy, że z naszych usług nie może skorzystać każdy.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Nasz zespół składa się ze specjalistów z różnych dziedzin, którz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y gromadzą zbiory tradycyjne i elektroniczne oraz wyszukują przydatne narzędzia - właśnie dla Ciebie. Chcemy być Twoim partnerem w nauce, edukacji oraz działalności kulturalnej. Liczymy, że po lekturze tego krótkiego przewodnika odwiedzisz Bibliotekę Uniwe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rsytecką z przekonaniem, iż znajdziesz tu dokładnie to, czego potrzebujesz.</w:t>
      </w:r>
    </w:p>
    <w:p w:rsidR="000B7F7F" w:rsidRPr="00C179A6" w:rsidRDefault="007E2085" w:rsidP="005073CE">
      <w:pPr>
        <w:pStyle w:val="Teksttreci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Przekonaj się, w czym możemy Ci pomóc!</w:t>
      </w:r>
    </w:p>
    <w:p w:rsidR="005073CE" w:rsidRPr="00C179A6" w:rsidRDefault="005073CE">
      <w:pPr>
        <w:rPr>
          <w:rStyle w:val="Nagwek2"/>
          <w:rFonts w:asciiTheme="minorHAnsi" w:hAnsiTheme="minorHAnsi" w:cstheme="minorHAnsi"/>
          <w:b w:val="0"/>
          <w:color w:val="365F91" w:themeColor="accent1" w:themeShade="BF"/>
          <w:sz w:val="24"/>
          <w:szCs w:val="24"/>
        </w:rPr>
      </w:pPr>
      <w:bookmarkStart w:id="5" w:name="bookmark2"/>
      <w:bookmarkStart w:id="6" w:name="_Toc191541808"/>
      <w:r w:rsidRPr="00C179A6">
        <w:rPr>
          <w:rStyle w:val="Nagwek2"/>
          <w:rFonts w:asciiTheme="minorHAnsi" w:hAnsiTheme="minorHAnsi" w:cstheme="minorHAnsi"/>
          <w:bCs w:val="0"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Nagwek2"/>
          <w:rFonts w:asciiTheme="minorHAnsi" w:hAnsiTheme="minorHAnsi" w:cstheme="minorHAnsi"/>
          <w:bCs/>
          <w:sz w:val="24"/>
          <w:szCs w:val="24"/>
        </w:rPr>
        <w:lastRenderedPageBreak/>
        <w:t>Szukasz Biblioteki Uniwersyteckiej im. Jerzego Giedroycia?</w:t>
      </w:r>
      <w:bookmarkEnd w:id="5"/>
      <w:bookmarkEnd w:id="6"/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Pamiętaj, że to znacznie więcej niż jeden budynek czy adres.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W jej skład wchodzą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Biblioteka Główna, działająca na uczelnianym kampusie oraz dziesięć bibliotek specjalistycznych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mieszczących się w budynkach wydziałów: Chemiczna, Ekonomiczna, Filologiczna, Humanistyczno-Społeczna im. Andrzeja Wyczańskiego, Pedagogiczna, Prawnicza, Biolog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iczna, Fizyczna, Matematyczna oraz Filii Uniwersytetu w Białymstoku w Wilnie.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We wszystkich bibliotekach zgromadzono łącznie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ponad milion różnego typu dokumentów.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Każda z nich posiada czytelnię, większość prowadzi również wypożyczalnie przeznaczone dla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studentów i pracowników Uniwersytetu w Białymstoku.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Szczegółowe informacje o każdej z bibliotek znajdziesz na naszej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stronie internetowej.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Dzięki niej będziesz na bieżąco ze wszystkim, co dzieje się w całej Bibliotece Uniwersyteckiej, a także dowiesz się,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jak korzystać z jej zasobów, uzyskasz niezbędne dane kontaktowe.</w:t>
      </w:r>
    </w:p>
    <w:p w:rsidR="005073CE" w:rsidRPr="00C179A6" w:rsidRDefault="005073CE">
      <w:pPr>
        <w:rPr>
          <w:rStyle w:val="Nagwek2"/>
          <w:rFonts w:asciiTheme="minorHAnsi" w:hAnsiTheme="minorHAnsi" w:cstheme="minorHAnsi"/>
          <w:b w:val="0"/>
          <w:color w:val="365F91" w:themeColor="accent1" w:themeShade="BF"/>
          <w:sz w:val="24"/>
          <w:szCs w:val="24"/>
        </w:rPr>
      </w:pPr>
      <w:bookmarkStart w:id="7" w:name="bookmark4"/>
      <w:bookmarkStart w:id="8" w:name="_Toc191541809"/>
      <w:r w:rsidRPr="00C179A6">
        <w:rPr>
          <w:rStyle w:val="Nagwek2"/>
          <w:rFonts w:asciiTheme="minorHAnsi" w:hAnsiTheme="minorHAnsi" w:cstheme="minorHAnsi"/>
          <w:bCs w:val="0"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Nagwek2"/>
          <w:rFonts w:asciiTheme="minorHAnsi" w:hAnsiTheme="minorHAnsi" w:cstheme="minorHAnsi"/>
          <w:bCs/>
          <w:sz w:val="24"/>
          <w:szCs w:val="24"/>
        </w:rPr>
        <w:lastRenderedPageBreak/>
        <w:t>Potrzebujesz miejsca do pracy i nauki?</w:t>
      </w:r>
      <w:bookmarkEnd w:id="7"/>
      <w:bookmarkEnd w:id="8"/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W Bibliotece Głównej możesz skorzystać z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Czytelni z wolnym dostępem do kilkudziesięciu tysięcy książek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. Z wolnego dostępu do zbiorów można też skorzysta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ć w wybranych bibliotekach specjalistycznych (Chemiczna, Biologiczna, Fizyczna, Matematyczna i Prawnicza).</w:t>
      </w:r>
    </w:p>
    <w:p w:rsidR="000B7F7F" w:rsidRPr="00C179A6" w:rsidRDefault="007E2085" w:rsidP="005073CE">
      <w:pPr>
        <w:pStyle w:val="Teksttreci0"/>
        <w:spacing w:after="0" w:line="290" w:lineRule="auto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Na terenie całej Biblioteki można podłączyć się do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bezprzewodowego Internetu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(Eduroam) oraz skorzystać z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komputerów stacjonarnych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, zapewniających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dostęp do sieci, katalogów i prenumerowanych baz.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Chcesz czegoś więcej niż tylko zwykłego miejsca w czytelni?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W Bibliotece Głównej czekają na Ciebie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kabiny pracy indywidualnej,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pozwalające na cichą pracę oraz umożliwiające pozostawienie swoich materiałów n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a miejscu. Jeśli chcesz działać w grupie, możesz skorzystać z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pokoju pracy zbiorowej.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Jeśli nie masz czasu na dłuższą pracę w czytelni, skorzystaj z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samoobsługowych skanerów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i zabierz materiały do domu. Książki udostępnione w czytelni Biblioteki Głównej mo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żna także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wypożyczać do domu samodzielnie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, za pomocą tzw. selfcheck'ów.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W Bibliotece Głównej pomyśleliśmy także o odpoczynku w trakcie nauki lub pracy -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warto skorzystać z wewnętrznego patio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, które wiosną i latem jest idealnym miejscem do relaksu wśród zie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leni.</w:t>
      </w:r>
    </w:p>
    <w:p w:rsidR="005073CE" w:rsidRPr="00C179A6" w:rsidRDefault="005073CE">
      <w:pPr>
        <w:rPr>
          <w:rStyle w:val="Nagwek2"/>
          <w:rFonts w:asciiTheme="minorHAnsi" w:hAnsiTheme="minorHAnsi" w:cstheme="minorHAnsi"/>
          <w:b w:val="0"/>
          <w:color w:val="365F91" w:themeColor="accent1" w:themeShade="BF"/>
          <w:sz w:val="24"/>
          <w:szCs w:val="24"/>
        </w:rPr>
      </w:pPr>
      <w:bookmarkStart w:id="9" w:name="bookmark6"/>
      <w:bookmarkStart w:id="10" w:name="_Toc191541810"/>
      <w:r w:rsidRPr="00C179A6">
        <w:rPr>
          <w:rStyle w:val="Nagwek2"/>
          <w:rFonts w:asciiTheme="minorHAnsi" w:hAnsiTheme="minorHAnsi" w:cstheme="minorHAnsi"/>
          <w:bCs w:val="0"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Nagwek2"/>
          <w:rFonts w:asciiTheme="minorHAnsi" w:hAnsiTheme="minorHAnsi" w:cstheme="minorHAnsi"/>
          <w:bCs/>
          <w:sz w:val="24"/>
          <w:szCs w:val="24"/>
        </w:rPr>
        <w:lastRenderedPageBreak/>
        <w:t>Chcesz skorzystać ze zbiorów Biblioteki Uniwersyteckiej?</w:t>
      </w:r>
      <w:bookmarkEnd w:id="9"/>
      <w:bookmarkEnd w:id="10"/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To proste!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Możesz to zrobić na miejscu w czytelniach albo przez wypożyczenie na zewnątrz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. Czytelnia otwarta jest dla każdego, bez względu na to, czy studiujesz lub pracujesz na Uniwersytecie bą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dź jesteś osobą spoza Uczelni. Książki do domu mogą wypożyczać tylko studenci i pracownicy Uniwersytetu w Białymstoku (osoby spoza - na specjalnych zasadach).</w:t>
      </w:r>
    </w:p>
    <w:p w:rsidR="000B7F7F" w:rsidRPr="00C179A6" w:rsidRDefault="007E2085" w:rsidP="005073CE">
      <w:pPr>
        <w:pStyle w:val="Teksttreci0"/>
        <w:spacing w:after="0" w:line="290" w:lineRule="auto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Czytelnie zbiorów są dostępne w każdej bibliotece tworzącej Bibliotekę Uniwersytecką.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W Bibliotec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e Uniwersyteckiej wolny dostęp do zbiorów, w którym można bez ograniczeń przeglądać książki ustawione na regałach, zapewniają czytelnie w Bibliotece Głównej oraz w bibliotekach specjalistycznych: Prawniczej, Biologicznej, Chemicznej, Fizycznej i Matematycz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nej.</w:t>
      </w:r>
    </w:p>
    <w:p w:rsidR="000B7F7F" w:rsidRPr="00C179A6" w:rsidRDefault="007E2085" w:rsidP="005073CE">
      <w:pPr>
        <w:pStyle w:val="Teksttreci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W Bibliotece Pedagogicznej funkcjonuje ponadto Czytelnia Naukowa.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Z Wypożyczalni można korzystać we wszystkich bibliotekach wchodzących w skład Biblioteki Uniwersyteckiej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(poza Biblioteką Matematyczną).</w:t>
      </w:r>
    </w:p>
    <w:p w:rsidR="000B7F7F" w:rsidRPr="00C179A6" w:rsidRDefault="007E2085" w:rsidP="005073CE">
      <w:pPr>
        <w:pStyle w:val="Teksttreci0"/>
        <w:spacing w:after="0" w:line="295" w:lineRule="auto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Książki do wypożyczenia wyszukuje się i zamawia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przez katalog komputerowy.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Możesz to zrobić z domu, ale też na miejscu, w konkretnej bibliotece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. Jeśli zdecydujesz się na drugą opcję, wystarczy tylko chwilkę zaczekać. Odbiera się je w bibliotece, w której znajduje się zamówiony egzemplarz.</w:t>
      </w:r>
    </w:p>
    <w:p w:rsidR="000B7F7F" w:rsidRPr="00C179A6" w:rsidRDefault="007E2085" w:rsidP="005073CE">
      <w:pPr>
        <w:pStyle w:val="Teksttreci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Czy książki do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stępne tylko na miejscu też można wypożyczać?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Tak!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W Bibliotece Głównej i w bibliotekach specjalistycznych jest możliwe wypożyczanie ich na tzw. krótki termin.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Można to zrobić samodzielnie za pomocą selfcheck’ów (w Bibliotece Głównej) lub poprosić o pomoc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bibliotekarza.</w:t>
      </w:r>
    </w:p>
    <w:p w:rsidR="000B7F7F" w:rsidRPr="00C179A6" w:rsidRDefault="007E2085" w:rsidP="005073CE">
      <w:pPr>
        <w:pStyle w:val="Teksttreci0"/>
        <w:spacing w:after="0" w:line="295" w:lineRule="auto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Okres wypożyczenia książki można przedłużyć przez katalog komputerowy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, ale pod warunkiem, że nikt inny nie złożył na nią zamówienia. Jeśli tak się stanie, należy ją zwrócić do Biblioteki.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Książki należy zwrócić do biblioteki, z której się je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 wypożyczyło. Dodatkowo w Bibliotece Głównej można to zrobić korzystając z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automatycznej wrzutni książek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, znajdującej się obok głównego wejścia do budynku.</w:t>
      </w:r>
    </w:p>
    <w:p w:rsidR="005073CE" w:rsidRPr="00C179A6" w:rsidRDefault="005073CE">
      <w:pPr>
        <w:rPr>
          <w:rStyle w:val="Nagwek2"/>
          <w:rFonts w:asciiTheme="minorHAnsi" w:hAnsiTheme="minorHAnsi" w:cstheme="minorHAnsi"/>
          <w:b w:val="0"/>
          <w:color w:val="365F91" w:themeColor="accent1" w:themeShade="BF"/>
          <w:sz w:val="24"/>
          <w:szCs w:val="24"/>
        </w:rPr>
      </w:pPr>
      <w:bookmarkStart w:id="11" w:name="bookmark8"/>
      <w:bookmarkStart w:id="12" w:name="_Toc191541811"/>
      <w:r w:rsidRPr="00C179A6">
        <w:rPr>
          <w:rStyle w:val="Nagwek2"/>
          <w:rFonts w:asciiTheme="minorHAnsi" w:hAnsiTheme="minorHAnsi" w:cstheme="minorHAnsi"/>
          <w:bCs w:val="0"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Nagwek2"/>
          <w:rFonts w:asciiTheme="minorHAnsi" w:hAnsiTheme="minorHAnsi" w:cstheme="minorHAnsi"/>
          <w:bCs/>
          <w:sz w:val="24"/>
          <w:szCs w:val="24"/>
        </w:rPr>
        <w:lastRenderedPageBreak/>
        <w:t>Chcesz wiedzieć, jakie zbiory posiada Biblioteka?</w:t>
      </w:r>
      <w:bookmarkEnd w:id="11"/>
      <w:bookmarkEnd w:id="12"/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Szukasz konkretnej książki, czasopisma, artykułu? Wystarczy znać tytuł, autora lub temat, który Cię interesuje i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skorzystać z Katalogu Centralnego Biblioteki Uniwersyteckiej,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w którym opracowane są wszystkie dokumenty przechowywane w Bibliotece. Znajdziesz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 w nim także niezbędne informacje na temat zbiorów dostępnych na miejscu i możliwych do wypożyczenia w Bibliotece Głównej oraz wszystkich bibliotekach specjalistycznych.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Chcesz skorzystać z wydawnictw elektronicznych?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Biblioteka zapewnia dostęp do baz dost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ępnych na miejscu lub z domu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, przy użyciu własnego komputera. Warto skorzystać z Multiwyszukiwarki EBSCO Discovery Service, dzięki której szybko znajdziesz kopie cyfrowe książek, artykułów z czasopism i monografii.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Masz pytania, wątpliwości albo problemy t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echniczne związane z korzystaniem z zasobów cyfrowych?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Zgłoś się do Czytelni, Wypożyczalni lub Oddziału Informacji Naukowej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. Bibliotekarze odpowiedzą na Twoje pytania i pomogą Ci skorzystać ze wszystkich źródeł informacji, do których dostęp zapewnia Biblio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teka Uniwersytecka.</w:t>
      </w:r>
    </w:p>
    <w:p w:rsidR="005073CE" w:rsidRPr="00C179A6" w:rsidRDefault="005073CE">
      <w:pPr>
        <w:rPr>
          <w:rStyle w:val="Nagwek2"/>
          <w:rFonts w:asciiTheme="minorHAnsi" w:hAnsiTheme="minorHAnsi" w:cstheme="minorHAnsi"/>
          <w:b w:val="0"/>
          <w:color w:val="365F91" w:themeColor="accent1" w:themeShade="BF"/>
          <w:sz w:val="24"/>
          <w:szCs w:val="24"/>
        </w:rPr>
      </w:pPr>
      <w:bookmarkStart w:id="13" w:name="bookmark10"/>
      <w:bookmarkStart w:id="14" w:name="_Toc191541812"/>
      <w:r w:rsidRPr="00C179A6">
        <w:rPr>
          <w:rStyle w:val="Nagwek2"/>
          <w:rFonts w:asciiTheme="minorHAnsi" w:hAnsiTheme="minorHAnsi" w:cstheme="minorHAnsi"/>
          <w:bCs w:val="0"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Nagwek2"/>
          <w:rFonts w:asciiTheme="minorHAnsi" w:hAnsiTheme="minorHAnsi" w:cstheme="minorHAnsi"/>
          <w:bCs/>
          <w:sz w:val="24"/>
          <w:szCs w:val="24"/>
        </w:rPr>
        <w:lastRenderedPageBreak/>
        <w:t>Nie możesz znaleźć poszukiwanej książki w katalogach i zbiorach cyfrowych?</w:t>
      </w:r>
      <w:bookmarkEnd w:id="13"/>
      <w:bookmarkEnd w:id="14"/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To oczywiste, że Biblioteka ma ograniczone zasoby, ale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zawsze możesz mieć wpływ na to, co kupujemy i udostępniamy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. Jeśli chcesz, aby w zbiorach Biblioteki znala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zła się poszukiwana przez Ciebie książka, wystarczy wypełnić formularz „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zaproponuj zakup książki/czasopisma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” na naszej stronie internetowej lub wrzuć do „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skrzynki życzeń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” kartkę z podstawowymi informacjami o danej pozycji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(skrzynka znajduje się w Wypożycza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lni Biblioteki Głównej).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Możesz także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w każdej chwili napisać lub zadzwonić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bezpośrednio do Oddziału Gromadzenia i Uzupełniania Zbiorów. Śmiało! Postaramy się spełnić Twoją prośbę możliwie jak najszybciej i powiadomimy Cię o dostępności zakupionego egzempl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arza.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Jeśli książka, której szukasz znajduje się w innej bibliotece w kraju lub za granicą, to też dla nas żaden problem!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Skorzystaj z Wypożyczalni Międzybibliotecznej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. Wypełnij formularz dostępny na naszej stronie internetowej. Postaramy się sprowadzić ks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iążkę, której potrzebujesz. Udostępnimy Ci ją w Czytelni Biblioteki Głównej (na miejscu).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Biblioteka prenumeruje platformę IBUK Libra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, która umożliwia dotarcie do tysięcy książek w wersji cyfrowej. Jeśli interesujący Cię tytuł znajduje się w bazie IBUK Lib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ra, ale nie możesz z niego skorzystać, zaproponuj jego zakup za pośrednictwem tej platformy lub skontaktuj się z nami.</w:t>
      </w:r>
    </w:p>
    <w:p w:rsidR="005073CE" w:rsidRPr="00C179A6" w:rsidRDefault="005073CE">
      <w:pPr>
        <w:rPr>
          <w:rStyle w:val="Nagwek2"/>
          <w:rFonts w:asciiTheme="minorHAnsi" w:hAnsiTheme="minorHAnsi" w:cstheme="minorHAnsi"/>
          <w:b w:val="0"/>
          <w:color w:val="365F91" w:themeColor="accent1" w:themeShade="BF"/>
          <w:sz w:val="24"/>
          <w:szCs w:val="24"/>
        </w:rPr>
      </w:pPr>
      <w:bookmarkStart w:id="15" w:name="bookmark12"/>
      <w:bookmarkStart w:id="16" w:name="_Toc191541813"/>
      <w:r w:rsidRPr="00C179A6">
        <w:rPr>
          <w:rStyle w:val="Nagwek2"/>
          <w:rFonts w:asciiTheme="minorHAnsi" w:hAnsiTheme="minorHAnsi" w:cstheme="minorHAnsi"/>
          <w:bCs w:val="0"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Nagwek2"/>
          <w:rFonts w:asciiTheme="minorHAnsi" w:hAnsiTheme="minorHAnsi" w:cstheme="minorHAnsi"/>
          <w:bCs/>
          <w:sz w:val="24"/>
          <w:szCs w:val="24"/>
        </w:rPr>
        <w:lastRenderedPageBreak/>
        <w:t>Chcesz upowszechnić swoje publikacje naukowe?</w:t>
      </w:r>
      <w:bookmarkEnd w:id="15"/>
      <w:bookmarkEnd w:id="16"/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Jeśli jesteś pracownikiem naukowym, studentem lub doktorantem naszej Uczelni możesz zamieścić je w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Repozytorium Uniwersytetu w Białymstoku (RUB)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. Aby to zrobić, wystarczy zarejestrować się na platformie. Dzięki temu Twoja praca będzie widoczna w Internecie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 oraz w wielu międzynarodowych bazach.</w:t>
      </w:r>
    </w:p>
    <w:p w:rsidR="005073CE" w:rsidRPr="00C179A6" w:rsidRDefault="005073CE">
      <w:pPr>
        <w:rPr>
          <w:rStyle w:val="Nagwek2"/>
          <w:rFonts w:asciiTheme="minorHAnsi" w:hAnsiTheme="minorHAnsi" w:cstheme="minorHAnsi"/>
          <w:b w:val="0"/>
          <w:color w:val="365F91" w:themeColor="accent1" w:themeShade="BF"/>
          <w:sz w:val="24"/>
          <w:szCs w:val="24"/>
        </w:rPr>
      </w:pPr>
      <w:bookmarkStart w:id="17" w:name="bookmark14"/>
      <w:bookmarkStart w:id="18" w:name="_Toc191541814"/>
      <w:r w:rsidRPr="00C179A6">
        <w:rPr>
          <w:rStyle w:val="Nagwek2"/>
          <w:rFonts w:asciiTheme="minorHAnsi" w:hAnsiTheme="minorHAnsi" w:cstheme="minorHAnsi"/>
          <w:bCs w:val="0"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Nagwek2"/>
          <w:rFonts w:asciiTheme="minorHAnsi" w:hAnsiTheme="minorHAnsi" w:cstheme="minorHAnsi"/>
          <w:bCs/>
          <w:sz w:val="24"/>
          <w:szCs w:val="24"/>
        </w:rPr>
        <w:lastRenderedPageBreak/>
        <w:t>Interesujesz się problematyką danych badawczych?</w:t>
      </w:r>
      <w:bookmarkEnd w:id="17"/>
      <w:bookmarkEnd w:id="18"/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Jeśli potrzebujesz pomocy w tym zakresie, jesteśmy do dyspozycji! Możesz zwrócić się do pracownika RUB, który doradzi Ci m.in.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w kwestii opracowania planu zarządzania d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anymi i wskaże właściwe miejsce do ich zamieszczenia.</w:t>
      </w:r>
    </w:p>
    <w:p w:rsidR="005073CE" w:rsidRPr="00C179A6" w:rsidRDefault="005073CE">
      <w:pPr>
        <w:rPr>
          <w:rStyle w:val="Inne"/>
          <w:rFonts w:asciiTheme="minorHAnsi" w:hAnsiTheme="minorHAnsi" w:cstheme="minorHAnsi"/>
          <w:bCs/>
          <w:color w:val="365F91" w:themeColor="accent1" w:themeShade="BF"/>
          <w:sz w:val="24"/>
          <w:szCs w:val="24"/>
        </w:rPr>
      </w:pPr>
      <w:bookmarkStart w:id="19" w:name="_Toc191541815"/>
      <w:r w:rsidRPr="00C179A6">
        <w:rPr>
          <w:rStyle w:val="Inne"/>
          <w:rFonts w:asciiTheme="minorHAnsi" w:hAnsiTheme="minorHAnsi" w:cstheme="minorHAnsi"/>
          <w:b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Inne"/>
          <w:rFonts w:asciiTheme="minorHAnsi" w:hAnsiTheme="minorHAnsi" w:cstheme="minorHAnsi"/>
          <w:b w:val="0"/>
          <w:sz w:val="24"/>
          <w:szCs w:val="24"/>
        </w:rPr>
        <w:lastRenderedPageBreak/>
        <w:t>Poszukujesz różnych materiałów dotyczących naszego regionu?</w:t>
      </w:r>
      <w:bookmarkEnd w:id="19"/>
    </w:p>
    <w:p w:rsidR="000B7F7F" w:rsidRPr="00C179A6" w:rsidRDefault="007E2085" w:rsidP="005073CE">
      <w:pPr>
        <w:pStyle w:val="Teksttreci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Zajrzyj do Podlaskiej Biblioteki Cyfrowej (PBC)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. Znajdziesz tu ponad sześćdziesiąt tysięcy dokumentów podzielonych na różne kolekcje, m.in. d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ziedzictwo kulturowe, kartografia, Kresy Wschodnie Rzeczypospolitej, regionalia, materiały naukowo-dydaktyczne, muzykalia czy archiwalia. Są tu także książki i artykuły naukowe pracowników białostockich uczelni, publikacje poświęcone regionowi oraz zbiory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podlaskich instytucji kultury i nauki.</w:t>
      </w:r>
    </w:p>
    <w:p w:rsidR="000B7F7F" w:rsidRPr="00C179A6" w:rsidRDefault="007E2085" w:rsidP="005073CE">
      <w:pPr>
        <w:pStyle w:val="Teksttreci0"/>
        <w:spacing w:after="0" w:line="276" w:lineRule="auto"/>
        <w:rPr>
          <w:rStyle w:val="Teksttreci"/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Biblioteka Uniwersytecka udostępnia również inne kolekcje cyfrowe poświęcone regionowi. Są to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Podlaskie Czasopisma Regionalne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oraz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Kolekcje cyfrowe Biblioteki Uniwersyteckiej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. Są one stale rozw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ijane i uzupełniane o nowe obiekty oraz publikacje.</w:t>
      </w:r>
    </w:p>
    <w:p w:rsidR="005073CE" w:rsidRPr="00C179A6" w:rsidRDefault="005073CE">
      <w:pPr>
        <w:rPr>
          <w:rStyle w:val="Nagwek2"/>
          <w:rFonts w:asciiTheme="minorHAnsi" w:hAnsiTheme="minorHAnsi" w:cstheme="minorHAnsi"/>
          <w:b w:val="0"/>
          <w:color w:val="365F91" w:themeColor="accent1" w:themeShade="BF"/>
          <w:sz w:val="24"/>
          <w:szCs w:val="24"/>
        </w:rPr>
      </w:pPr>
      <w:bookmarkStart w:id="20" w:name="bookmark16"/>
      <w:bookmarkStart w:id="21" w:name="_Toc191541816"/>
      <w:r w:rsidRPr="00C179A6">
        <w:rPr>
          <w:rStyle w:val="Nagwek2"/>
          <w:rFonts w:asciiTheme="minorHAnsi" w:hAnsiTheme="minorHAnsi" w:cstheme="minorHAnsi"/>
          <w:bCs w:val="0"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Nagwek2"/>
          <w:rFonts w:asciiTheme="minorHAnsi" w:hAnsiTheme="minorHAnsi" w:cstheme="minorHAnsi"/>
          <w:bCs/>
          <w:sz w:val="24"/>
          <w:szCs w:val="24"/>
        </w:rPr>
        <w:lastRenderedPageBreak/>
        <w:t>Potrzebujesz cyfrowej kopii książki lub artykułu?</w:t>
      </w:r>
      <w:bookmarkEnd w:id="20"/>
      <w:bookmarkEnd w:id="21"/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Żaden problem! Zgodnie z ustawą o prawie autorskim i prawach pokrewnych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masz prawo samodzielnie wykonać kopię cyfrową dowolnego dokumentu znajdującego się w zasobie Biblioteki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. Możesz to zrobić, używając własnego aparatu lub urządzenia mobilnego, ale także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skanerów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w Czytelni z wolnym dostępem do zbiorów w Bibliotece Głównej oraz w czytelniach bibliotek specjalistycznych: Chemicznej, Ekonomicznej, Pedagogicznej i Prawniczej.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Potrzebujesz profesjonalnej digitalizacji? Od tego jest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Pracownia Zbiorów Specjalny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ch i Digitalizacji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- zrobimy skany publikacji, np. w celu zamieszczenia ich w Repozytorium Uniwersytetu w Białymstoku,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pomożemy przygotować materiały cyfrowe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w ramach dozwolonego użytku edukacyjnego, zrealizujemy prace na potrzeby grantów i projektów oraz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wszelkie inne zlecenia w sytuacji, gdy potrzebne jest profesjonalne wsparcie w cyfryzacji dokumentów.</w:t>
      </w:r>
    </w:p>
    <w:p w:rsidR="000B7F7F" w:rsidRPr="00C179A6" w:rsidRDefault="007E2085" w:rsidP="005073CE">
      <w:pPr>
        <w:pStyle w:val="Teksttreci0"/>
        <w:spacing w:after="0" w:line="290" w:lineRule="auto"/>
        <w:rPr>
          <w:rStyle w:val="Teksttreci"/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W sprawach związanych z reprografią napisz do nas lub zadzwoń:</w:t>
      </w:r>
    </w:p>
    <w:p w:rsidR="005073CE" w:rsidRPr="00C179A6" w:rsidRDefault="005073CE" w:rsidP="005073CE">
      <w:pPr>
        <w:pStyle w:val="Teksttreci0"/>
        <w:spacing w:after="0" w:line="290" w:lineRule="auto"/>
        <w:rPr>
          <w:rFonts w:asciiTheme="minorHAnsi" w:hAnsiTheme="minorHAnsi" w:cstheme="minorHAnsi"/>
          <w:sz w:val="24"/>
          <w:szCs w:val="24"/>
        </w:rPr>
      </w:pPr>
      <w:r w:rsidRPr="00C179A6">
        <w:rPr>
          <w:rFonts w:asciiTheme="minorHAnsi" w:hAnsiTheme="minorHAnsi" w:cstheme="minorHAnsi"/>
          <w:sz w:val="24"/>
          <w:szCs w:val="24"/>
        </w:rPr>
        <w:t>reprografia.bu@uwb.edu.pl</w:t>
      </w:r>
      <w:r w:rsidRPr="00C179A6">
        <w:rPr>
          <w:rFonts w:asciiTheme="minorHAnsi" w:hAnsiTheme="minorHAnsi" w:cstheme="minorHAnsi"/>
          <w:sz w:val="24"/>
          <w:szCs w:val="24"/>
        </w:rPr>
        <w:t xml:space="preserve">, </w:t>
      </w:r>
      <w:r w:rsidRPr="00C179A6">
        <w:rPr>
          <w:rFonts w:asciiTheme="minorHAnsi" w:hAnsiTheme="minorHAnsi" w:cstheme="minorHAnsi"/>
          <w:sz w:val="24"/>
          <w:szCs w:val="24"/>
        </w:rPr>
        <w:t>85 738 85 07</w:t>
      </w:r>
    </w:p>
    <w:p w:rsidR="005073CE" w:rsidRPr="00C179A6" w:rsidRDefault="005073CE">
      <w:pPr>
        <w:rPr>
          <w:rStyle w:val="Nagwek2"/>
          <w:rFonts w:asciiTheme="minorHAnsi" w:hAnsiTheme="minorHAnsi" w:cstheme="minorHAnsi"/>
          <w:b w:val="0"/>
          <w:color w:val="365F91" w:themeColor="accent1" w:themeShade="BF"/>
          <w:sz w:val="24"/>
          <w:szCs w:val="24"/>
        </w:rPr>
      </w:pPr>
      <w:bookmarkStart w:id="22" w:name="bookmark18"/>
      <w:bookmarkStart w:id="23" w:name="_Toc191541817"/>
      <w:r w:rsidRPr="00C179A6">
        <w:rPr>
          <w:rStyle w:val="Nagwek2"/>
          <w:rFonts w:asciiTheme="minorHAnsi" w:hAnsiTheme="minorHAnsi" w:cstheme="minorHAnsi"/>
          <w:bCs w:val="0"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Nagwek2"/>
          <w:rFonts w:asciiTheme="minorHAnsi" w:hAnsiTheme="minorHAnsi" w:cstheme="minorHAnsi"/>
          <w:bCs/>
          <w:sz w:val="24"/>
          <w:szCs w:val="24"/>
        </w:rPr>
        <w:lastRenderedPageBreak/>
        <w:t>Udogodnienia dla wszystkich</w:t>
      </w:r>
      <w:bookmarkEnd w:id="22"/>
      <w:bookmarkEnd w:id="23"/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Dokładamy wszelkich starań, aby Biblioteka Uniwersytecka była zawsze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miejscem przyjaznym i otwartym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, a przede wszystkim dostępnym. Dotyczy to zarówno dostępności architektonicznej, jak i cyfrowej. Nowoczesny gmach Biblioteki Głó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wnej został zaprojektowany tak, aby korzystające z niego osoby o szczególnych potrzebach nie odczuwały żadnych barier. Biblioteki specjalistyczne są przystosowane w różnym stopniu, zależnie od swojej lokalizacji.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W Bibliotece Uniwersyteckiej zostały przygo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towane różne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udogodnienia dla użytkowników ze szczególnymi potrzebami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. Wśród nich są stanowiska wyposażone w sprzęt ułatwiający korzystanie z książek przez osoby z problemami wzrokowymi, elektryczne stoły z ruchomymi blatami, skanery samoobsługowe czy pętl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e indukcyjne. Kadra Biblioteki Uniwersyteckiej jest dobrze przeszkolona i zawsze chętnie służy pomocą osobom ze szczególnymi potrzebami. Warto też pamiętać o możliwości skorzystania z usługi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tłumacza Polskiego Języka Migowego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za pośrednictwem strony intern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etowej. Pies asystent jest także mile widziany w prograch Biblioteki Uniwersyteckiej.</w:t>
      </w:r>
    </w:p>
    <w:p w:rsidR="005073CE" w:rsidRPr="00C179A6" w:rsidRDefault="007E2085" w:rsidP="005073CE">
      <w:pPr>
        <w:pStyle w:val="Teksttreci0"/>
        <w:spacing w:after="0"/>
        <w:rPr>
          <w:rStyle w:val="Teksttreci"/>
          <w:rFonts w:asciiTheme="minorHAnsi" w:hAnsiTheme="minorHAnsi" w:cstheme="minorHAnsi"/>
          <w:bCs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Biblioteka Uniwersytecka wspiera edukację osób ze szczególnymi potrzebami, przygotowując na ich zamówienie kopie cyfrowe dokumentów ze swoich zasobów. Można je zamawiać b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ezpośrednio w Pracowni Zbiorów Specjalnych i Digitalizacji. Cyfrowe wersje dokumentów są udostępniane poprzez internetowy system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Biblioteki Zbiorów Dostępnych.</w:t>
      </w:r>
      <w:bookmarkStart w:id="24" w:name="bookmark20"/>
    </w:p>
    <w:p w:rsidR="005073CE" w:rsidRPr="00C179A6" w:rsidRDefault="005073CE">
      <w:pPr>
        <w:rPr>
          <w:rStyle w:val="Nagwek2"/>
          <w:rFonts w:asciiTheme="minorHAnsi" w:hAnsiTheme="minorHAnsi" w:cstheme="minorHAnsi"/>
          <w:b w:val="0"/>
          <w:color w:val="365F91" w:themeColor="accent1" w:themeShade="BF"/>
          <w:sz w:val="24"/>
          <w:szCs w:val="24"/>
        </w:rPr>
      </w:pPr>
      <w:bookmarkStart w:id="25" w:name="_Toc191541818"/>
      <w:r w:rsidRPr="00C179A6">
        <w:rPr>
          <w:rStyle w:val="Nagwek2"/>
          <w:rFonts w:asciiTheme="minorHAnsi" w:hAnsiTheme="minorHAnsi" w:cstheme="minorHAnsi"/>
          <w:bCs w:val="0"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Nagwek2"/>
          <w:rFonts w:asciiTheme="minorHAnsi" w:hAnsiTheme="minorHAnsi" w:cstheme="minorHAnsi"/>
          <w:bCs/>
          <w:sz w:val="24"/>
          <w:szCs w:val="24"/>
        </w:rPr>
        <w:lastRenderedPageBreak/>
        <w:t>Biblioteka Uniwersytecka to także dobre miejsce do spędzania wolnego czasu!</w:t>
      </w:r>
      <w:bookmarkEnd w:id="24"/>
      <w:bookmarkEnd w:id="25"/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Znajdziesz tu nie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tylko przestrzeń, w której możesz posiedzieć z dobrą książką, ale i sporą dawkę kultury! W Bibliotece Głównej zobaczysz Galerię Regionalną, gdzie prezentujemy zdjęcia lokalnych fotografów ukazujące piękno Podlasia, oraz Galerię Fotografii Czesława Czaplińs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kiego, światowej sławy artysty fotografika, który uwiecznił na swoich zdjęciach znanych pisarzy, aktorów i innych ludzi kultury.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Biblioteka Uniwersytecka prowadzi również muzeum uczelniane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- Gabinet Ryszarda Kaczorowskiego, Ostatniego Prezydenta RP na Ucho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dźstwie. Zostały w nim zgromadzone pamiątki, dokumenty, książki i inne eksponaty, obrazujące życie tego wielkiego białostoczanina.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Obydwie Galerie i Gabinet Prezydenta Kaczorowskiego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najlepiej oglądać podczas zwiedzania gmachu Biblioteki Głównej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, najnowocz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eśniejszego budynku bibliotecznego w regionie. Nie zapomnij na pamiątkę zrobić sobie też selfie z muralem Jerzego Giedroycia, patrona Biblioteki.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Biblioteka Uniwersytecka zaprasza również na organizowane wydarzenia: spotkania, warsztaty, wykłady, wystawy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czasowe. Informujemy o nich w aktualnościach na naszej stronie internetowej - zaglądaj tam, by być na bieżąco.</w:t>
      </w:r>
    </w:p>
    <w:p w:rsidR="000B7F7F" w:rsidRPr="00C179A6" w:rsidRDefault="007E2085" w:rsidP="005073C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A może chcesz pokazać swoją twórczość lub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szukasz miejsca na zorganizowanie własnego wydarzenia: konferencji, spotkania, warsztatów?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Zajrzyj na n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aszą stronę do zakładki „Usługi” i zobacz, jak możemy Ci w tym pomóc!</w:t>
      </w:r>
    </w:p>
    <w:p w:rsidR="005073CE" w:rsidRPr="00C179A6" w:rsidRDefault="005073CE">
      <w:pPr>
        <w:rPr>
          <w:rStyle w:val="Inne"/>
          <w:rFonts w:asciiTheme="minorHAnsi" w:hAnsiTheme="minorHAnsi" w:cstheme="minorHAnsi"/>
          <w:bCs/>
          <w:color w:val="365F91" w:themeColor="accent1" w:themeShade="BF"/>
          <w:sz w:val="24"/>
          <w:szCs w:val="24"/>
        </w:rPr>
      </w:pPr>
      <w:bookmarkStart w:id="26" w:name="_Toc191541819"/>
      <w:r w:rsidRPr="00C179A6">
        <w:rPr>
          <w:rStyle w:val="Inne"/>
          <w:rFonts w:asciiTheme="minorHAnsi" w:hAnsiTheme="minorHAnsi" w:cstheme="minorHAnsi"/>
          <w:b/>
          <w:sz w:val="24"/>
          <w:szCs w:val="24"/>
        </w:rPr>
        <w:br w:type="page"/>
      </w:r>
    </w:p>
    <w:p w:rsidR="000B7F7F" w:rsidRPr="00C179A6" w:rsidRDefault="007E2085" w:rsidP="005073CE">
      <w:pPr>
        <w:pStyle w:val="Nagwek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Inne"/>
          <w:rFonts w:asciiTheme="minorHAnsi" w:hAnsiTheme="minorHAnsi" w:cstheme="minorHAnsi"/>
          <w:b w:val="0"/>
          <w:sz w:val="24"/>
          <w:szCs w:val="24"/>
        </w:rPr>
        <w:lastRenderedPageBreak/>
        <w:t>Nie jesteś związany z Uniwersytetem, ale chciałbyś skorzystać z Biblioteki Uniwersyteckiej?</w:t>
      </w:r>
      <w:bookmarkEnd w:id="26"/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Jest ona otwarta również dla Ciebie!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Czytelnie Biblioteki Głównej i bibliotek specjalistyczny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ch są dostępne dla wszystkich zainteresowanych. W Czytelni z wolnym dostępem (Biblioteka Główna) należy założyć odpłatną Kartę Czytelnika, natomiast w bibliotekach specjalistycznych nie jest to wymagane. Korzystając z Czytelni, otrzymujesz nie tylko dostęp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 do księgozbioru bibliotecznego, ale również do wydawnictw elektronicznych.</w:t>
      </w:r>
    </w:p>
    <w:p w:rsidR="000B7F7F" w:rsidRPr="00C179A6" w:rsidRDefault="007E2085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Ponadto Wypożyczalnia Biblioteki Głównej umożliwia osobom spoza Uniwersytetu, wypożyczanie książek ze swoich zbiorów (do założenia konta potrzebna jest zgoda Dyrektora, a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wypożycze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>nie odbywa się za kaucją pieniężną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).</w:t>
      </w:r>
    </w:p>
    <w:p w:rsidR="005073CE" w:rsidRPr="00C179A6" w:rsidRDefault="007E2085" w:rsidP="005073CE">
      <w:pPr>
        <w:pStyle w:val="Teksttreci0"/>
        <w:spacing w:after="0"/>
        <w:rPr>
          <w:rStyle w:val="Teksttreci"/>
          <w:rFonts w:asciiTheme="minorHAnsi" w:hAnsiTheme="minorHAnsi" w:cstheme="minorHAnsi"/>
          <w:sz w:val="24"/>
          <w:szCs w:val="24"/>
        </w:rPr>
      </w:pPr>
      <w:r w:rsidRPr="00C179A6">
        <w:rPr>
          <w:rStyle w:val="Teksttreci"/>
          <w:rFonts w:asciiTheme="minorHAnsi" w:hAnsiTheme="minorHAnsi" w:cstheme="minorHAnsi"/>
          <w:sz w:val="24"/>
          <w:szCs w:val="24"/>
        </w:rPr>
        <w:t xml:space="preserve">Warto wiedzieć, że użytkownicy spoza Uczelni mogą również </w:t>
      </w:r>
      <w:r w:rsidRPr="00C179A6">
        <w:rPr>
          <w:rStyle w:val="Teksttreci"/>
          <w:rFonts w:asciiTheme="minorHAnsi" w:hAnsiTheme="minorHAnsi" w:cstheme="minorHAnsi"/>
          <w:bCs/>
          <w:sz w:val="24"/>
          <w:szCs w:val="24"/>
        </w:rPr>
        <w:t xml:space="preserve">skorzystać z usług Pracowni Digitalizacji Zbiorów 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na zasadzie odpłatnych zamówień składanych za pośrednictwem formularza dostępnego na stronie Biblioteki Uniwers</w:t>
      </w:r>
      <w:r w:rsidRPr="00C179A6">
        <w:rPr>
          <w:rStyle w:val="Teksttreci"/>
          <w:rFonts w:asciiTheme="minorHAnsi" w:hAnsiTheme="minorHAnsi" w:cstheme="minorHAnsi"/>
          <w:sz w:val="24"/>
          <w:szCs w:val="24"/>
        </w:rPr>
        <w:t>yteckiej oraz zwiedzić budynek po uprzednim wypełnieniu internetowego zgłoszenia.</w:t>
      </w:r>
    </w:p>
    <w:p w:rsidR="005073CE" w:rsidRPr="00C179A6" w:rsidRDefault="005073CE">
      <w:pPr>
        <w:rPr>
          <w:rStyle w:val="Inne"/>
          <w:rFonts w:asciiTheme="minorHAnsi" w:hAnsiTheme="minorHAnsi" w:cstheme="minorHAnsi"/>
          <w:bCs/>
          <w:color w:val="365F91" w:themeColor="accent1" w:themeShade="BF"/>
          <w:sz w:val="24"/>
          <w:szCs w:val="24"/>
        </w:rPr>
      </w:pPr>
      <w:bookmarkStart w:id="27" w:name="_Toc191541820"/>
      <w:r w:rsidRPr="00C179A6">
        <w:rPr>
          <w:rStyle w:val="Inne"/>
          <w:rFonts w:asciiTheme="minorHAnsi" w:hAnsiTheme="minorHAnsi" w:cstheme="minorHAnsi"/>
          <w:b/>
          <w:sz w:val="24"/>
          <w:szCs w:val="24"/>
        </w:rPr>
        <w:br w:type="page"/>
      </w:r>
    </w:p>
    <w:p w:rsidR="005073CE" w:rsidRPr="00C179A6" w:rsidRDefault="005073CE" w:rsidP="005073CE">
      <w:pPr>
        <w:pStyle w:val="Nagwek1"/>
        <w:spacing w:before="0"/>
        <w:rPr>
          <w:rStyle w:val="Inne"/>
          <w:rFonts w:asciiTheme="minorHAnsi" w:hAnsiTheme="minorHAnsi" w:cstheme="minorHAnsi"/>
          <w:b w:val="0"/>
          <w:sz w:val="24"/>
          <w:szCs w:val="24"/>
        </w:rPr>
      </w:pPr>
      <w:r w:rsidRPr="00C179A6">
        <w:rPr>
          <w:rStyle w:val="Inne"/>
          <w:rFonts w:asciiTheme="minorHAnsi" w:hAnsiTheme="minorHAnsi" w:cstheme="minorHAnsi"/>
          <w:b w:val="0"/>
          <w:sz w:val="24"/>
          <w:szCs w:val="24"/>
        </w:rPr>
        <w:lastRenderedPageBreak/>
        <w:t>Czy czujesz się niepewnie w Bibliotece?</w:t>
      </w:r>
      <w:bookmarkEnd w:id="27"/>
    </w:p>
    <w:p w:rsidR="005073CE" w:rsidRPr="00C179A6" w:rsidRDefault="005073CE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Fonts w:asciiTheme="minorHAnsi" w:hAnsiTheme="minorHAnsi" w:cstheme="minorHAnsi"/>
          <w:sz w:val="24"/>
          <w:szCs w:val="24"/>
        </w:rPr>
        <w:t>Przytłacza Cię zbyt wiele informacji? Gubisz się w gąszczu elektronicznych źródeł, a licencje Creative Commons czy identyfikator ORCID to wciąż niezrozumiałe hasła? Na te wszystkie pytania odpowiemy Ci w czasie oferowanych przez Bibliotekę szkoleń - od grupowych szkoleń bibliotecznych dla pierwszego roku studiów, po indywidualne spotkania dotyczące wybranych zagadnień. Postaramy się pomóc Ci w każdej sprawie. Przekonaj się sam, czego możemy Cię nauczyć!</w:t>
      </w:r>
    </w:p>
    <w:p w:rsidR="005073CE" w:rsidRPr="00C179A6" w:rsidRDefault="005073CE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Fonts w:asciiTheme="minorHAnsi" w:hAnsiTheme="minorHAnsi" w:cstheme="minorHAnsi"/>
          <w:sz w:val="24"/>
          <w:szCs w:val="24"/>
        </w:rPr>
        <w:t>Mimo prób nie znalazłeś tego, czego szukasz? Potrzebujesz wsparcia w poszukiwaniu informacji czy tworzeniu bibliografii? Masz pytania dotyczące działalności Biblioteki lub współpracy z nami? Zwróć się do Oddziału Informacji Naukowej i powiedz, czego potrzebujesz. Na pewno wspólnie znajdziemy właściwe odpowiedzi!</w:t>
      </w:r>
    </w:p>
    <w:p w:rsidR="005073CE" w:rsidRPr="00C179A6" w:rsidRDefault="005073CE" w:rsidP="005073CE">
      <w:pPr>
        <w:pStyle w:val="Teksttreci0"/>
        <w:spacing w:after="0"/>
        <w:rPr>
          <w:rFonts w:asciiTheme="minorHAnsi" w:hAnsiTheme="minorHAnsi" w:cstheme="minorHAnsi"/>
          <w:sz w:val="24"/>
          <w:szCs w:val="24"/>
        </w:rPr>
      </w:pPr>
      <w:r w:rsidRPr="00C179A6">
        <w:rPr>
          <w:rFonts w:asciiTheme="minorHAnsi" w:hAnsiTheme="minorHAnsi" w:cstheme="minorHAnsi"/>
          <w:sz w:val="24"/>
          <w:szCs w:val="24"/>
        </w:rPr>
        <w:t>Napisz lub zadzwoń do nas:</w:t>
      </w:r>
      <w:r w:rsidRPr="00C179A6">
        <w:rPr>
          <w:rFonts w:asciiTheme="minorHAnsi" w:hAnsiTheme="minorHAnsi" w:cstheme="minorHAnsi"/>
          <w:sz w:val="24"/>
          <w:szCs w:val="24"/>
        </w:rPr>
        <w:t xml:space="preserve"> </w:t>
      </w:r>
      <w:r w:rsidRPr="00C179A6">
        <w:rPr>
          <w:rFonts w:asciiTheme="minorHAnsi" w:hAnsiTheme="minorHAnsi" w:cstheme="minorHAnsi"/>
          <w:sz w:val="24"/>
          <w:szCs w:val="24"/>
        </w:rPr>
        <w:t xml:space="preserve">informacja.bu@uwb.edu.pl; 85 738 85 60 </w:t>
      </w:r>
    </w:p>
    <w:sectPr w:rsidR="005073CE" w:rsidRPr="00C179A6" w:rsidSect="005073CE">
      <w:type w:val="continuous"/>
      <w:pgSz w:w="11907" w:h="16839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085" w:rsidRDefault="007E2085" w:rsidP="000B7F7F">
      <w:r>
        <w:separator/>
      </w:r>
    </w:p>
  </w:endnote>
  <w:endnote w:type="continuationSeparator" w:id="1">
    <w:p w:rsidR="007E2085" w:rsidRDefault="007E2085" w:rsidP="000B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085" w:rsidRDefault="007E2085"/>
  </w:footnote>
  <w:footnote w:type="continuationSeparator" w:id="1">
    <w:p w:rsidR="007E2085" w:rsidRDefault="007E208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7F7F"/>
    <w:rsid w:val="000B7F7F"/>
    <w:rsid w:val="005073CE"/>
    <w:rsid w:val="007E2085"/>
    <w:rsid w:val="00C1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7F7F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3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B7F7F"/>
    <w:rPr>
      <w:color w:val="0066CC"/>
      <w:u w:val="single"/>
    </w:rPr>
  </w:style>
  <w:style w:type="character" w:customStyle="1" w:styleId="Inne">
    <w:name w:val="Inne_"/>
    <w:basedOn w:val="Domylnaczcionkaakapitu"/>
    <w:link w:val="Inne0"/>
    <w:rsid w:val="000B7F7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0B7F7F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sid w:val="000B7F7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sid w:val="000B7F7F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62"/>
      <w:szCs w:val="62"/>
      <w:u w:val="none"/>
    </w:rPr>
  </w:style>
  <w:style w:type="paragraph" w:customStyle="1" w:styleId="Inne0">
    <w:name w:val="Inne"/>
    <w:basedOn w:val="Normalny"/>
    <w:link w:val="Inne"/>
    <w:rsid w:val="000B7F7F"/>
    <w:pPr>
      <w:spacing w:after="160" w:line="293" w:lineRule="auto"/>
    </w:pPr>
    <w:rPr>
      <w:rFonts w:ascii="Arial" w:eastAsia="Arial" w:hAnsi="Arial" w:cs="Arial"/>
      <w:sz w:val="20"/>
      <w:szCs w:val="20"/>
    </w:rPr>
  </w:style>
  <w:style w:type="paragraph" w:customStyle="1" w:styleId="Nagwek20">
    <w:name w:val="Nagłówek #2"/>
    <w:basedOn w:val="Normalny"/>
    <w:link w:val="Nagwek2"/>
    <w:rsid w:val="000B7F7F"/>
    <w:pPr>
      <w:spacing w:after="34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rsid w:val="000B7F7F"/>
    <w:pPr>
      <w:spacing w:after="160" w:line="293" w:lineRule="auto"/>
    </w:pPr>
    <w:rPr>
      <w:rFonts w:ascii="Arial" w:eastAsia="Arial" w:hAnsi="Arial" w:cs="Arial"/>
      <w:sz w:val="20"/>
      <w:szCs w:val="20"/>
    </w:rPr>
  </w:style>
  <w:style w:type="paragraph" w:customStyle="1" w:styleId="Nagwek11">
    <w:name w:val="Nagłówek #1"/>
    <w:basedOn w:val="Normalny"/>
    <w:link w:val="Nagwek10"/>
    <w:rsid w:val="000B7F7F"/>
    <w:pPr>
      <w:outlineLvl w:val="0"/>
    </w:pPr>
    <w:rPr>
      <w:rFonts w:ascii="Arial" w:eastAsia="Arial" w:hAnsi="Arial" w:cs="Arial"/>
      <w:color w:val="EBEBEB"/>
      <w:sz w:val="62"/>
      <w:szCs w:val="62"/>
    </w:rPr>
  </w:style>
  <w:style w:type="character" w:customStyle="1" w:styleId="Nagwek1Znak">
    <w:name w:val="Nagłówek 1 Znak"/>
    <w:basedOn w:val="Domylnaczcionkaakapitu"/>
    <w:link w:val="Nagwek1"/>
    <w:uiPriority w:val="9"/>
    <w:rsid w:val="00507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73CE"/>
    <w:pPr>
      <w:widowControl/>
      <w:spacing w:line="276" w:lineRule="auto"/>
      <w:outlineLvl w:val="9"/>
    </w:pPr>
    <w:rPr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5073C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073CE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3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.uwb.edu.pl" TargetMode="External"/><Relationship Id="rId13" Type="http://schemas.openxmlformats.org/officeDocument/2006/relationships/hyperlink" Target="https://egzemplarznieobowiazkowy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@uwb.edu.pl" TargetMode="External"/><Relationship Id="rId12" Type="http://schemas.openxmlformats.org/officeDocument/2006/relationships/hyperlink" Target="https://www.tiktok.com/@bg_uw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bu_uwb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Biblioteka.Glowna.Uw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zytorium.uwb.edu.pl/jspui/" TargetMode="External"/><Relationship Id="rId14" Type="http://schemas.openxmlformats.org/officeDocument/2006/relationships/hyperlink" Target="https://x.com/RUB_Uw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5D9C-009B-4943-A649-87AD106C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2507</Words>
  <Characters>15047</Characters>
  <Application>Microsoft Office Word</Application>
  <DocSecurity>0</DocSecurity>
  <Lines>125</Lines>
  <Paragraphs>35</Paragraphs>
  <ScaleCrop>false</ScaleCrop>
  <Company/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</cp:lastModifiedBy>
  <cp:revision>3</cp:revision>
  <dcterms:created xsi:type="dcterms:W3CDTF">2025-02-27T08:34:00Z</dcterms:created>
  <dcterms:modified xsi:type="dcterms:W3CDTF">2025-02-27T08:45:00Z</dcterms:modified>
</cp:coreProperties>
</file>